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4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>
        <w:rPr>
          <w:rFonts w:ascii="Cambria" w:hAnsi="Cambria" w:cs="Arial"/>
          <w:b/>
          <w:sz w:val="20"/>
          <w:szCs w:val="20"/>
        </w:rPr>
        <w:t>9a do SWZ</w:t>
      </w:r>
    </w:p>
    <w:p w:rsidR="0036074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:rsidR="002F4FDE" w:rsidRPr="0071683E" w:rsidRDefault="002F4FD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</w:p>
    <w:p w:rsidR="00C80056" w:rsidRPr="00C80056" w:rsidRDefault="00C80056" w:rsidP="00C80056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C80056">
        <w:rPr>
          <w:rFonts w:ascii="Cambria" w:hAnsi="Cambria" w:cs="Arial"/>
          <w:b/>
          <w:sz w:val="20"/>
          <w:szCs w:val="20"/>
        </w:rPr>
        <w:t>Gmina Sędziszów</w:t>
      </w:r>
    </w:p>
    <w:p w:rsidR="00C80056" w:rsidRDefault="002F4FDE" w:rsidP="00C80056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Dworcowa 20</w:t>
      </w:r>
      <w:r w:rsidR="00C80056" w:rsidRPr="00C80056">
        <w:rPr>
          <w:rFonts w:ascii="Cambria" w:hAnsi="Cambria" w:cs="Arial"/>
          <w:b/>
          <w:sz w:val="20"/>
          <w:szCs w:val="20"/>
        </w:rPr>
        <w:t xml:space="preserve"> </w:t>
      </w:r>
    </w:p>
    <w:p w:rsidR="00DC7327" w:rsidRPr="0071683E" w:rsidRDefault="00C80056" w:rsidP="00C80056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C80056">
        <w:rPr>
          <w:rFonts w:ascii="Cambria" w:hAnsi="Cambria" w:cs="Arial"/>
          <w:b/>
          <w:sz w:val="20"/>
          <w:szCs w:val="20"/>
        </w:rPr>
        <w:t>28-340 Sędziszów</w:t>
      </w:r>
    </w:p>
    <w:p w:rsidR="0036074E" w:rsidRDefault="0036074E" w:rsidP="00D81585">
      <w:pPr>
        <w:spacing w:after="0"/>
        <w:rPr>
          <w:rFonts w:ascii="Cambria" w:hAnsi="Cambria" w:cs="Arial"/>
          <w:i/>
          <w:sz w:val="20"/>
          <w:szCs w:val="20"/>
        </w:rPr>
      </w:pPr>
    </w:p>
    <w:p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>składane na podstawie art. 125 ust. 5 ustawy Pzp</w:t>
      </w:r>
    </w:p>
    <w:p w:rsidR="00D81585" w:rsidRDefault="00DC7327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C80056" w:rsidRPr="00C80056">
        <w:rPr>
          <w:rFonts w:ascii="Cambria" w:hAnsi="Cambria" w:cs="Arial"/>
          <w:b/>
          <w:bCs/>
          <w:sz w:val="20"/>
          <w:szCs w:val="20"/>
        </w:rPr>
        <w:t xml:space="preserve">„Odbieranie </w:t>
      </w:r>
      <w:r w:rsidR="002F4FDE">
        <w:rPr>
          <w:rFonts w:ascii="Cambria" w:hAnsi="Cambria" w:cs="Arial"/>
          <w:b/>
          <w:bCs/>
          <w:sz w:val="20"/>
          <w:szCs w:val="20"/>
        </w:rPr>
        <w:br/>
      </w:r>
      <w:r w:rsidR="00C80056" w:rsidRPr="00C80056">
        <w:rPr>
          <w:rFonts w:ascii="Cambria" w:hAnsi="Cambria" w:cs="Arial"/>
          <w:b/>
          <w:bCs/>
          <w:sz w:val="20"/>
          <w:szCs w:val="20"/>
        </w:rPr>
        <w:t xml:space="preserve">i </w:t>
      </w:r>
      <w:r w:rsidR="00C80056" w:rsidRPr="00224BA5">
        <w:rPr>
          <w:rFonts w:ascii="Cambria" w:hAnsi="Cambria" w:cs="Arial"/>
          <w:b/>
          <w:bCs/>
          <w:sz w:val="20"/>
          <w:szCs w:val="20"/>
        </w:rPr>
        <w:t xml:space="preserve">zagospodarowanie odpadów komunalnych od właścicieli nieruchomości zamieszkałych </w:t>
      </w:r>
      <w:r w:rsidR="002F4FDE" w:rsidRPr="00224BA5">
        <w:rPr>
          <w:rFonts w:ascii="Cambria" w:hAnsi="Cambria" w:cs="Arial"/>
          <w:b/>
          <w:bCs/>
          <w:sz w:val="20"/>
          <w:szCs w:val="20"/>
        </w:rPr>
        <w:br/>
      </w:r>
      <w:r w:rsidR="00C80056" w:rsidRPr="00224BA5">
        <w:rPr>
          <w:rFonts w:ascii="Cambria" w:hAnsi="Cambria" w:cs="Arial"/>
          <w:b/>
          <w:bCs/>
          <w:sz w:val="20"/>
          <w:szCs w:val="20"/>
        </w:rPr>
        <w:t xml:space="preserve">i niezamieszkałych z terenu gminy Sędziszów oraz z Punktu Selektywnej Zbiórki </w:t>
      </w:r>
      <w:bookmarkStart w:id="0" w:name="_GoBack"/>
      <w:bookmarkEnd w:id="0"/>
      <w:r w:rsidR="00C80056" w:rsidRPr="00224BA5">
        <w:rPr>
          <w:rFonts w:ascii="Cambria" w:hAnsi="Cambria" w:cs="Arial"/>
          <w:b/>
          <w:bCs/>
          <w:sz w:val="20"/>
          <w:szCs w:val="20"/>
        </w:rPr>
        <w:t>Odpadów Komunalnych”</w:t>
      </w:r>
      <w:r w:rsidRPr="00224BA5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24BA5">
        <w:rPr>
          <w:rFonts w:ascii="Cambria" w:hAnsi="Cambria" w:cs="Arial"/>
          <w:sz w:val="20"/>
          <w:szCs w:val="20"/>
        </w:rPr>
        <w:t xml:space="preserve">prowadzone przez </w:t>
      </w:r>
      <w:r w:rsidRPr="00224BA5">
        <w:rPr>
          <w:rFonts w:ascii="Cambria" w:hAnsi="Cambria" w:cs="Arial"/>
          <w:b/>
          <w:bCs/>
          <w:sz w:val="20"/>
          <w:szCs w:val="20"/>
        </w:rPr>
        <w:t>Kancelaria Prawna Jakóbik i Ziemba Kielce, ul. Warszawska 7 lok. 27A, 25-512 Kielce</w:t>
      </w:r>
      <w:r w:rsidRPr="00224BA5">
        <w:rPr>
          <w:rFonts w:ascii="Cambria" w:hAnsi="Cambria" w:cs="Arial"/>
          <w:i/>
          <w:sz w:val="20"/>
          <w:szCs w:val="20"/>
        </w:rPr>
        <w:t xml:space="preserve">, </w:t>
      </w:r>
      <w:r w:rsidRPr="00224BA5">
        <w:rPr>
          <w:rFonts w:ascii="Cambria" w:hAnsi="Cambria" w:cs="Arial"/>
          <w:sz w:val="20"/>
          <w:szCs w:val="20"/>
        </w:rPr>
        <w:t>oświadczam, co następuje:</w:t>
      </w:r>
    </w:p>
    <w:p w:rsidR="00224BA5" w:rsidRPr="0036074E" w:rsidRDefault="00224BA5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lastRenderedPageBreak/>
        <w:t xml:space="preserve">OŚWIADCZENIA DOTYCZĄCE </w:t>
      </w:r>
      <w:r w:rsidR="002F4FDE">
        <w:rPr>
          <w:rFonts w:ascii="Cambria" w:hAnsi="Cambria" w:cs="Arial"/>
          <w:b/>
          <w:sz w:val="20"/>
          <w:szCs w:val="20"/>
        </w:rPr>
        <w:t>PODMIOTU UDOSTĘ</w:t>
      </w:r>
      <w:r w:rsidR="008573CB" w:rsidRPr="0036074E">
        <w:rPr>
          <w:rFonts w:ascii="Cambria" w:hAnsi="Cambria" w:cs="Arial"/>
          <w:b/>
          <w:sz w:val="20"/>
          <w:szCs w:val="20"/>
        </w:rPr>
        <w:t>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:rsidR="005B5344" w:rsidRPr="0036074E" w:rsidRDefault="005B5344" w:rsidP="00224BA5">
      <w:pPr>
        <w:pStyle w:val="Akapitzlist"/>
        <w:numPr>
          <w:ilvl w:val="0"/>
          <w:numId w:val="2"/>
        </w:numPr>
        <w:spacing w:before="360" w:after="0" w:line="360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:rsidR="005B5344" w:rsidRPr="0036074E" w:rsidRDefault="005B5344" w:rsidP="00224BA5">
      <w:pPr>
        <w:pStyle w:val="NormalnyWeb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</w:t>
      </w:r>
      <w:r w:rsidR="002F4FDE">
        <w:rPr>
          <w:rFonts w:ascii="Cambria" w:hAnsi="Cambria" w:cs="Arial"/>
          <w:sz w:val="20"/>
          <w:szCs w:val="20"/>
        </w:rPr>
        <w:t>ścią konsekwencji wprowadzenia Z</w:t>
      </w:r>
      <w:r w:rsidRPr="0036074E">
        <w:rPr>
          <w:rFonts w:ascii="Cambria" w:hAnsi="Cambria" w:cs="Arial"/>
          <w:sz w:val="20"/>
          <w:szCs w:val="20"/>
        </w:rPr>
        <w:t>amawiającego w błąd przy przedstawianiu informacji.</w:t>
      </w:r>
    </w:p>
    <w:p w:rsidR="00916460" w:rsidRPr="0036074E" w:rsidRDefault="00916460" w:rsidP="0036074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916460" w:rsidRPr="0036074E" w:rsidSect="00360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56" w:rsidRDefault="00C80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4E" w:rsidRDefault="0036074E" w:rsidP="0036074E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:rsidR="0036074E" w:rsidRDefault="003607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56" w:rsidRDefault="00C80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56" w:rsidRDefault="00C80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56" w:rsidRDefault="00C80056" w:rsidP="00C80056">
    <w:pPr>
      <w:pStyle w:val="Nagwek"/>
      <w:rPr>
        <w:rFonts w:ascii="Cambria" w:hAnsi="Cambria" w:cs="Cambria"/>
        <w:sz w:val="20"/>
        <w:szCs w:val="20"/>
      </w:rPr>
    </w:pPr>
    <w:bookmarkStart w:id="2" w:name="_Hlk25055772"/>
    <w:bookmarkStart w:id="3" w:name="_Hlk25055773"/>
    <w:bookmarkStart w:id="4" w:name="_Hlk530999824"/>
    <w:bookmarkStart w:id="5" w:name="_Hlk530999927"/>
    <w:bookmarkStart w:id="6" w:name="_Hlk530999928"/>
    <w:bookmarkStart w:id="7" w:name="_Hlk530999941"/>
    <w:bookmarkStart w:id="8" w:name="_Hlk530999942"/>
  </w:p>
  <w:p w:rsidR="00C80056" w:rsidRDefault="00C80056" w:rsidP="00C80056">
    <w:pPr>
      <w:pStyle w:val="Standard"/>
      <w:rPr>
        <w:rFonts w:ascii="Cambria" w:hAnsi="Cambria"/>
        <w:b/>
        <w:bCs/>
        <w:sz w:val="20"/>
        <w:szCs w:val="20"/>
      </w:rPr>
    </w:pPr>
    <w:bookmarkStart w:id="9" w:name="_Hlk9335319"/>
    <w:r>
      <w:rPr>
        <w:rFonts w:ascii="Cambria" w:hAnsi="Cambria"/>
        <w:sz w:val="20"/>
        <w:szCs w:val="20"/>
      </w:rPr>
      <w:t>Znak sprawy: RDG.GO.271.2.2022</w:t>
    </w:r>
  </w:p>
  <w:bookmarkEnd w:id="2"/>
  <w:bookmarkEnd w:id="3"/>
  <w:bookmarkEnd w:id="9"/>
  <w:p w:rsidR="00C80056" w:rsidRPr="009E52A0" w:rsidRDefault="00C80056" w:rsidP="00C80056">
    <w:pPr>
      <w:pStyle w:val="Nagwek"/>
    </w:pPr>
  </w:p>
  <w:bookmarkEnd w:id="4"/>
  <w:bookmarkEnd w:id="5"/>
  <w:bookmarkEnd w:id="6"/>
  <w:bookmarkEnd w:id="7"/>
  <w:bookmarkEnd w:id="8"/>
  <w:p w:rsidR="0036074E" w:rsidRPr="00C80056" w:rsidRDefault="0036074E" w:rsidP="00C800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56" w:rsidRDefault="00C80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A6D1B"/>
    <w:rsid w:val="00110AA3"/>
    <w:rsid w:val="00121439"/>
    <w:rsid w:val="00162444"/>
    <w:rsid w:val="0019486C"/>
    <w:rsid w:val="00224BA5"/>
    <w:rsid w:val="002F1996"/>
    <w:rsid w:val="002F4FDE"/>
    <w:rsid w:val="0036074E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0266D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80056"/>
    <w:rsid w:val="00D02901"/>
    <w:rsid w:val="00D10644"/>
    <w:rsid w:val="00D81585"/>
    <w:rsid w:val="00DC7327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828BE8"/>
  <w15:docId w15:val="{2ADC2AD5-7FB7-4C35-AAC2-73E9A1FE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8005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user</cp:lastModifiedBy>
  <cp:revision>7</cp:revision>
  <dcterms:created xsi:type="dcterms:W3CDTF">2022-05-06T13:14:00Z</dcterms:created>
  <dcterms:modified xsi:type="dcterms:W3CDTF">2022-07-13T10:30:00Z</dcterms:modified>
</cp:coreProperties>
</file>