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91" w:rsidRDefault="00890291">
      <w:pPr>
        <w:pStyle w:val="Default"/>
        <w:jc w:val="center"/>
        <w:rPr>
          <w:b/>
          <w:bCs/>
          <w:szCs w:val="22"/>
        </w:rPr>
      </w:pPr>
    </w:p>
    <w:p w:rsidR="00890291" w:rsidRDefault="00095850">
      <w:pPr>
        <w:pStyle w:val="Default"/>
        <w:jc w:val="center"/>
        <w:rPr>
          <w:szCs w:val="22"/>
        </w:rPr>
      </w:pPr>
      <w:r>
        <w:rPr>
          <w:b/>
          <w:bCs/>
          <w:szCs w:val="22"/>
        </w:rPr>
        <w:t>ZAPROSZENIE DO ZŁOŻENIA OFERTY</w:t>
      </w:r>
    </w:p>
    <w:p w:rsidR="00890291" w:rsidRDefault="00095850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FORMULARZ OFERTY - STR. 2</w:t>
      </w:r>
    </w:p>
    <w:p w:rsidR="00890291" w:rsidRDefault="00890291">
      <w:pPr>
        <w:pStyle w:val="Default"/>
        <w:rPr>
          <w:szCs w:val="22"/>
        </w:rPr>
      </w:pPr>
    </w:p>
    <w:p w:rsidR="00890291" w:rsidRDefault="00095850">
      <w:pPr>
        <w:pStyle w:val="Default"/>
        <w:jc w:val="center"/>
        <w:rPr>
          <w:szCs w:val="22"/>
        </w:rPr>
      </w:pPr>
      <w:r>
        <w:rPr>
          <w:szCs w:val="22"/>
        </w:rPr>
        <w:t xml:space="preserve">na  </w:t>
      </w:r>
      <w:r>
        <w:rPr>
          <w:b/>
          <w:i/>
          <w:szCs w:val="22"/>
        </w:rPr>
        <w:t>„Zakup samochodu służbowego na potrzeby Urzędu Miejskiego w Sędziszowie”</w:t>
      </w:r>
      <w:r>
        <w:rPr>
          <w:szCs w:val="22"/>
        </w:rPr>
        <w:t xml:space="preserve"> </w:t>
      </w:r>
    </w:p>
    <w:p w:rsidR="00890291" w:rsidRDefault="00095850">
      <w:pPr>
        <w:pStyle w:val="Default"/>
        <w:jc w:val="center"/>
        <w:rPr>
          <w:szCs w:val="22"/>
        </w:rPr>
      </w:pPr>
      <w:r>
        <w:rPr>
          <w:i/>
          <w:szCs w:val="22"/>
        </w:rPr>
        <w:t>(nazwa zamówienia)</w:t>
      </w:r>
    </w:p>
    <w:p w:rsidR="00890291" w:rsidRDefault="00890291">
      <w:pPr>
        <w:pStyle w:val="Default"/>
        <w:jc w:val="both"/>
        <w:rPr>
          <w:szCs w:val="22"/>
        </w:rPr>
      </w:pPr>
    </w:p>
    <w:p w:rsidR="00890291" w:rsidRDefault="00095850">
      <w:pPr>
        <w:pStyle w:val="Default"/>
        <w:jc w:val="both"/>
        <w:rPr>
          <w:b/>
          <w:szCs w:val="22"/>
        </w:rPr>
      </w:pPr>
      <w:r>
        <w:rPr>
          <w:b/>
          <w:szCs w:val="22"/>
        </w:rPr>
        <w:t xml:space="preserve">Część II - </w:t>
      </w:r>
      <w:r>
        <w:rPr>
          <w:b/>
          <w:i/>
          <w:szCs w:val="22"/>
        </w:rPr>
        <w:t>wypełnia oferent</w:t>
      </w:r>
    </w:p>
    <w:p w:rsidR="00890291" w:rsidRDefault="00890291">
      <w:pPr>
        <w:pStyle w:val="Default"/>
        <w:jc w:val="both"/>
        <w:rPr>
          <w:szCs w:val="22"/>
        </w:rPr>
      </w:pPr>
    </w:p>
    <w:p w:rsidR="00890291" w:rsidRDefault="00095850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szCs w:val="22"/>
        </w:rPr>
      </w:pPr>
      <w:r>
        <w:rPr>
          <w:szCs w:val="22"/>
        </w:rPr>
        <w:t>Nazwa i adres Wykonawcy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>Nazwa: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>Adres: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>NIP: ........................................................................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>e-mail: ...............................................................................</w:t>
      </w:r>
    </w:p>
    <w:p w:rsidR="00890291" w:rsidRDefault="00095850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szCs w:val="22"/>
        </w:rPr>
      </w:pPr>
      <w:r>
        <w:rPr>
          <w:szCs w:val="22"/>
        </w:rPr>
        <w:t>Oferuję wykonanie przedmiotu zamówienia za: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 xml:space="preserve">Cenę netto: </w:t>
      </w:r>
      <w:r>
        <w:rPr>
          <w:szCs w:val="22"/>
        </w:rPr>
        <w:tab/>
        <w:t>........................................... zł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 xml:space="preserve">Podatek VAT: </w:t>
      </w:r>
      <w:r>
        <w:rPr>
          <w:szCs w:val="22"/>
        </w:rPr>
        <w:tab/>
        <w:t>........................................... zł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 xml:space="preserve">Cenę brutto: </w:t>
      </w:r>
      <w:r>
        <w:rPr>
          <w:szCs w:val="22"/>
        </w:rPr>
        <w:tab/>
        <w:t>........................................... zł</w:t>
      </w:r>
    </w:p>
    <w:p w:rsidR="00890291" w:rsidRDefault="00095850">
      <w:pPr>
        <w:pStyle w:val="Default"/>
        <w:spacing w:line="360" w:lineRule="auto"/>
        <w:ind w:left="357"/>
        <w:jc w:val="both"/>
        <w:rPr>
          <w:szCs w:val="22"/>
        </w:rPr>
      </w:pPr>
      <w:r>
        <w:rPr>
          <w:szCs w:val="22"/>
        </w:rPr>
        <w:t xml:space="preserve">Słownie brutto: </w:t>
      </w:r>
      <w:r>
        <w:rPr>
          <w:szCs w:val="22"/>
        </w:rPr>
        <w:tab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zł</w:t>
      </w:r>
    </w:p>
    <w:p w:rsidR="00890291" w:rsidRDefault="00095850">
      <w:pPr>
        <w:tabs>
          <w:tab w:val="left" w:pos="4424"/>
        </w:tabs>
        <w:spacing w:after="0" w:line="276" w:lineRule="auto"/>
        <w:rPr>
          <w:rFonts w:ascii="Times New Roman" w:hAnsi="Times New Roman" w:cs="Times New Roman"/>
          <w:color w:val="00000A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Cena obejmuje koszt zakupu samochodu, przeszkolenie personelu wskazanego przez Kupującego, w zakresie obsługi samochodu oraz koszty serwisowania w okresie gwarancyjnym.</w:t>
      </w:r>
    </w:p>
    <w:p w:rsidR="00890291" w:rsidRDefault="00890291">
      <w:pPr>
        <w:pStyle w:val="Default"/>
        <w:spacing w:line="360" w:lineRule="auto"/>
        <w:ind w:left="357"/>
        <w:jc w:val="both"/>
        <w:rPr>
          <w:szCs w:val="22"/>
        </w:rPr>
      </w:pPr>
    </w:p>
    <w:tbl>
      <w:tblPr>
        <w:tblW w:w="9638" w:type="dxa"/>
        <w:tblInd w:w="-77" w:type="dxa"/>
        <w:tblCellMar>
          <w:top w:w="28" w:type="dxa"/>
          <w:left w:w="0" w:type="dxa"/>
          <w:bottom w:w="28" w:type="dxa"/>
          <w:right w:w="18" w:type="dxa"/>
        </w:tblCellMar>
        <w:tblLook w:val="04A0"/>
      </w:tblPr>
      <w:tblGrid>
        <w:gridCol w:w="792"/>
        <w:gridCol w:w="4185"/>
        <w:gridCol w:w="4661"/>
      </w:tblGrid>
      <w:tr w:rsidR="00890291">
        <w:tc>
          <w:tcPr>
            <w:tcW w:w="96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90291" w:rsidRDefault="00095850">
            <w:pPr>
              <w:pStyle w:val="Zawartotabeli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dotyczące samochodu fabrycznie nowego,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rok produkcji 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……..</w:t>
            </w: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wyposażenia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 przez Wykonawcę</w:t>
            </w: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nadwozia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Pr="00426E74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E74">
              <w:rPr>
                <w:rFonts w:ascii="Times New Roman" w:hAnsi="Times New Roman" w:cs="Times New Roman"/>
                <w:color w:val="000000" w:themeColor="text1"/>
              </w:rPr>
              <w:t>Liczba drzwi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Lakier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Tapicerka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silnika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Paliwo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emisji CO2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emisji spalin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napędu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antypoślizgowy ABS z układem  elektronicznego rozdziału sił hamowania oraz układem awaryjnego hamowania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C4ABD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 dynamicznej kontroli stabilności toru jazdy z elektronicznym układem kontroli </w:t>
            </w:r>
            <w:r>
              <w:rPr>
                <w:rFonts w:ascii="Times New Roman" w:hAnsi="Times New Roman" w:cs="Times New Roman"/>
              </w:rPr>
              <w:lastRenderedPageBreak/>
              <w:t>trakcji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Czołowe i boczne poduszki powietrzne kierowcy i pasażera z przodu (z możliwością  dezaktywacji)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Spryskiwacze reflektorów przednich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Światła przeciwmgłowe przednie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Elektryczne sterowane  lusterka zewnętrzne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kierowcy z regulacją wysokości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Zdalnie sterowany zamek 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Wielofunkcyjna kierownica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Wspomaganie kierownicy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kierownicy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Bagażnik:</w:t>
            </w:r>
          </w:p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minimum 500 l</w:t>
            </w:r>
            <w:r>
              <w:rPr>
                <w:rFonts w:ascii="Times New Roman" w:hAnsi="Times New Roman" w:cs="Times New Roman"/>
              </w:rPr>
              <w:br/>
              <w:t>(bez składania oparcia tylnej kanapy)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890291"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890291">
            <w:pPr>
              <w:pStyle w:val="Zawartotabeli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890291" w:rsidRDefault="00095850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890291" w:rsidRDefault="00890291">
            <w:pPr>
              <w:pStyle w:val="Zawartotabeli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890291" w:rsidRDefault="00890291">
      <w:pPr>
        <w:pStyle w:val="Default"/>
        <w:spacing w:line="360" w:lineRule="auto"/>
        <w:ind w:left="357"/>
        <w:jc w:val="both"/>
        <w:rPr>
          <w:szCs w:val="22"/>
        </w:rPr>
      </w:pPr>
    </w:p>
    <w:p w:rsidR="00890291" w:rsidRDefault="00095850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szCs w:val="22"/>
        </w:rPr>
      </w:pPr>
      <w:r>
        <w:rPr>
          <w:szCs w:val="22"/>
        </w:rPr>
        <w:t>Oświadczam, że zapoznałem się z opisem przedmiotu zamówienia i nie wnoszę do niego zastrzeżeń.</w:t>
      </w:r>
    </w:p>
    <w:p w:rsidR="00890291" w:rsidRDefault="00095850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szCs w:val="22"/>
        </w:rPr>
      </w:pPr>
      <w:r>
        <w:rPr>
          <w:szCs w:val="22"/>
        </w:rPr>
        <w:t>Załącznikami do niniejszego formularza oferty stanowiącymi integralną część oferty są:</w:t>
      </w:r>
    </w:p>
    <w:p w:rsidR="00890291" w:rsidRDefault="00095850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890291" w:rsidRDefault="00095850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890291" w:rsidRDefault="00095850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890291" w:rsidRDefault="00095850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890291" w:rsidRDefault="00890291">
      <w:pPr>
        <w:pStyle w:val="Default"/>
        <w:jc w:val="both"/>
        <w:rPr>
          <w:szCs w:val="22"/>
        </w:rPr>
      </w:pPr>
    </w:p>
    <w:p w:rsidR="00890291" w:rsidRDefault="00890291">
      <w:pPr>
        <w:pStyle w:val="Default"/>
        <w:jc w:val="both"/>
        <w:rPr>
          <w:szCs w:val="22"/>
        </w:rPr>
      </w:pPr>
    </w:p>
    <w:p w:rsidR="00890291" w:rsidRDefault="00095850">
      <w:pPr>
        <w:pStyle w:val="Default"/>
        <w:jc w:val="both"/>
        <w:rPr>
          <w:szCs w:val="22"/>
        </w:rPr>
      </w:pPr>
      <w:r>
        <w:rPr>
          <w:szCs w:val="22"/>
        </w:rPr>
        <w:t>dnia ................................................</w:t>
      </w:r>
    </w:p>
    <w:p w:rsidR="00890291" w:rsidRDefault="00890291">
      <w:pPr>
        <w:pStyle w:val="Default"/>
        <w:jc w:val="both"/>
        <w:rPr>
          <w:szCs w:val="22"/>
        </w:rPr>
      </w:pPr>
    </w:p>
    <w:p w:rsidR="00890291" w:rsidRDefault="00095850">
      <w:pPr>
        <w:pStyle w:val="Default"/>
        <w:ind w:left="6237"/>
        <w:jc w:val="center"/>
        <w:rPr>
          <w:szCs w:val="22"/>
        </w:rPr>
      </w:pPr>
      <w:r>
        <w:rPr>
          <w:szCs w:val="22"/>
        </w:rPr>
        <w:t>................................................................</w:t>
      </w:r>
    </w:p>
    <w:p w:rsidR="00890291" w:rsidRDefault="00095850">
      <w:pPr>
        <w:pStyle w:val="Default"/>
        <w:ind w:left="6237"/>
        <w:jc w:val="center"/>
        <w:rPr>
          <w:i/>
          <w:szCs w:val="22"/>
        </w:rPr>
      </w:pPr>
      <w:r>
        <w:rPr>
          <w:i/>
          <w:szCs w:val="22"/>
        </w:rPr>
        <w:t>(podpis osoby upoważnionej i pieczęć)</w:t>
      </w:r>
    </w:p>
    <w:p w:rsidR="00890291" w:rsidRDefault="00890291">
      <w:pPr>
        <w:pStyle w:val="Default"/>
        <w:jc w:val="both"/>
        <w:rPr>
          <w:szCs w:val="22"/>
        </w:rPr>
      </w:pPr>
    </w:p>
    <w:p w:rsidR="00890291" w:rsidRDefault="00095850">
      <w:pPr>
        <w:pStyle w:val="Default"/>
        <w:ind w:right="6320"/>
        <w:jc w:val="center"/>
        <w:rPr>
          <w:szCs w:val="22"/>
        </w:rPr>
      </w:pPr>
      <w:r>
        <w:rPr>
          <w:szCs w:val="22"/>
        </w:rPr>
        <w:t>........................................................</w:t>
      </w:r>
    </w:p>
    <w:p w:rsidR="00890291" w:rsidRDefault="00095850">
      <w:pPr>
        <w:pStyle w:val="Default"/>
        <w:ind w:right="6320"/>
        <w:jc w:val="center"/>
        <w:rPr>
          <w:i/>
          <w:szCs w:val="22"/>
        </w:rPr>
      </w:pPr>
      <w:r>
        <w:rPr>
          <w:i/>
          <w:szCs w:val="22"/>
        </w:rPr>
        <w:t>(pieczęć wykonawcy)</w:t>
      </w:r>
    </w:p>
    <w:p w:rsidR="00890291" w:rsidRDefault="00890291">
      <w:pPr>
        <w:pStyle w:val="Default"/>
        <w:jc w:val="both"/>
        <w:rPr>
          <w:szCs w:val="22"/>
        </w:rPr>
      </w:pPr>
    </w:p>
    <w:p w:rsidR="00890291" w:rsidRDefault="00890291">
      <w:pPr>
        <w:pStyle w:val="Default"/>
        <w:jc w:val="both"/>
      </w:pPr>
    </w:p>
    <w:sectPr w:rsidR="00890291" w:rsidSect="00890291">
      <w:pgSz w:w="11906" w:h="16838"/>
      <w:pgMar w:top="1418" w:right="1021" w:bottom="992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5A2"/>
    <w:multiLevelType w:val="multilevel"/>
    <w:tmpl w:val="84764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10F"/>
    <w:multiLevelType w:val="multilevel"/>
    <w:tmpl w:val="4B28B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0860"/>
    <w:multiLevelType w:val="multilevel"/>
    <w:tmpl w:val="DF1CEEAE"/>
    <w:lvl w:ilvl="0">
      <w:start w:val="1"/>
      <w:numFmt w:val="decimal"/>
      <w:lvlText w:val="%1)"/>
      <w:lvlJc w:val="left"/>
      <w:pPr>
        <w:ind w:left="1797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2E576F39"/>
    <w:multiLevelType w:val="multilevel"/>
    <w:tmpl w:val="7EC83D3A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12D5092"/>
    <w:multiLevelType w:val="multilevel"/>
    <w:tmpl w:val="54802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3BF1"/>
    <w:multiLevelType w:val="multilevel"/>
    <w:tmpl w:val="A834828E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D8B"/>
    <w:multiLevelType w:val="multilevel"/>
    <w:tmpl w:val="C57C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2483"/>
    <w:multiLevelType w:val="multilevel"/>
    <w:tmpl w:val="EC68D4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8B75533"/>
    <w:multiLevelType w:val="multilevel"/>
    <w:tmpl w:val="93F0D1C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90291"/>
    <w:rsid w:val="00095850"/>
    <w:rsid w:val="000F3472"/>
    <w:rsid w:val="00426E74"/>
    <w:rsid w:val="00707EA5"/>
    <w:rsid w:val="00805FE2"/>
    <w:rsid w:val="00890291"/>
    <w:rsid w:val="008C4ABD"/>
    <w:rsid w:val="00922CF2"/>
    <w:rsid w:val="00937C71"/>
    <w:rsid w:val="00BE03C6"/>
    <w:rsid w:val="00BF3DBC"/>
    <w:rsid w:val="00CD5D91"/>
    <w:rsid w:val="00D14670"/>
    <w:rsid w:val="00E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39"/>
    <w:pPr>
      <w:spacing w:after="160" w:line="259" w:lineRule="auto"/>
    </w:pPr>
    <w:rPr>
      <w:rFonts w:asciiTheme="minorHAnsi" w:eastAsia="Calibr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90291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8902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90291"/>
    <w:pPr>
      <w:spacing w:after="140" w:line="276" w:lineRule="auto"/>
    </w:pPr>
  </w:style>
  <w:style w:type="paragraph" w:styleId="Lista">
    <w:name w:val="List"/>
    <w:basedOn w:val="Tekstpodstawowy"/>
    <w:rsid w:val="00890291"/>
    <w:rPr>
      <w:rFonts w:cs="Arial"/>
    </w:rPr>
  </w:style>
  <w:style w:type="paragraph" w:customStyle="1" w:styleId="Caption">
    <w:name w:val="Caption"/>
    <w:basedOn w:val="Normalny"/>
    <w:qFormat/>
    <w:rsid w:val="008902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0291"/>
    <w:pPr>
      <w:suppressLineNumbers/>
    </w:pPr>
    <w:rPr>
      <w:rFonts w:cs="Arial"/>
    </w:rPr>
  </w:style>
  <w:style w:type="paragraph" w:customStyle="1" w:styleId="Default">
    <w:name w:val="Default"/>
    <w:qFormat/>
    <w:rsid w:val="007E0239"/>
    <w:rPr>
      <w:rFonts w:eastAsia="Calibri" w:cs="Times New Roman"/>
      <w:color w:val="000000"/>
      <w:sz w:val="22"/>
      <w:szCs w:val="24"/>
    </w:rPr>
  </w:style>
  <w:style w:type="paragraph" w:customStyle="1" w:styleId="Standard">
    <w:name w:val="Standard"/>
    <w:qFormat/>
    <w:rsid w:val="00755407"/>
    <w:pPr>
      <w:widowControl w:val="0"/>
      <w:suppressAutoHyphens/>
      <w:textAlignment w:val="baseline"/>
    </w:pPr>
    <w:rPr>
      <w:rFonts w:eastAsia="Times New Roman" w:cs="Times New Roman"/>
      <w:kern w:val="2"/>
      <w:sz w:val="22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755407"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ny"/>
    <w:qFormat/>
    <w:rsid w:val="00EF0DD7"/>
    <w:pPr>
      <w:suppressLineNumbers/>
      <w:spacing w:after="200" w:line="276" w:lineRule="auto"/>
    </w:pPr>
    <w:rPr>
      <w:color w:val="00000A"/>
    </w:rPr>
  </w:style>
  <w:style w:type="table" w:styleId="Tabela-Siatka">
    <w:name w:val="Table Grid"/>
    <w:basedOn w:val="Standardowy"/>
    <w:uiPriority w:val="59"/>
    <w:rsid w:val="007E0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8A0E-339E-4639-9766-5B60B6F2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istepien</cp:lastModifiedBy>
  <cp:revision>2</cp:revision>
  <cp:lastPrinted>2021-04-13T12:50:00Z</cp:lastPrinted>
  <dcterms:created xsi:type="dcterms:W3CDTF">2021-04-14T06:08:00Z</dcterms:created>
  <dcterms:modified xsi:type="dcterms:W3CDTF">2021-04-14T06:08:00Z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Miejski w Sędziszowie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